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CellSpacing w:w="7" w:type="dxa"/>
        <w:tblCellMar>
          <w:top w:w="60" w:type="dxa"/>
          <w:left w:w="60" w:type="dxa"/>
          <w:bottom w:w="60" w:type="dxa"/>
          <w:right w:w="60" w:type="dxa"/>
        </w:tblCellMar>
        <w:tblLook w:val="04A0"/>
      </w:tblPr>
      <w:tblGrid>
        <w:gridCol w:w="147"/>
        <w:gridCol w:w="9123"/>
      </w:tblGrid>
      <w:tr w:rsidR="008E4F99" w:rsidRPr="008E4F99" w:rsidTr="00C16FF9">
        <w:trPr>
          <w:tblCellSpacing w:w="7" w:type="dxa"/>
        </w:trPr>
        <w:tc>
          <w:tcPr>
            <w:tcW w:w="0" w:type="auto"/>
            <w:shd w:val="clear" w:color="auto" w:fill="auto"/>
            <w:hideMark/>
          </w:tcPr>
          <w:p w:rsidR="008E4F99" w:rsidRPr="0022375F" w:rsidRDefault="008E4F99" w:rsidP="008E4F99">
            <w:pPr>
              <w:spacing w:after="0" w:line="240" w:lineRule="auto"/>
              <w:rPr>
                <w:rFonts w:ascii="Arial Unicode MS" w:eastAsia="Arial Unicode MS" w:hAnsi="Arial Unicode MS" w:cs="Arial Unicode MS"/>
                <w:b/>
                <w:color w:val="000000"/>
                <w:sz w:val="20"/>
                <w:szCs w:val="20"/>
              </w:rPr>
            </w:pPr>
          </w:p>
          <w:p w:rsidR="008E4F99" w:rsidRPr="0022375F" w:rsidRDefault="008E4F99" w:rsidP="008E4F99">
            <w:pPr>
              <w:spacing w:after="0" w:line="240" w:lineRule="auto"/>
              <w:rPr>
                <w:rFonts w:ascii="Arial Unicode MS" w:eastAsia="Arial Unicode MS" w:hAnsi="Arial Unicode MS" w:cs="Arial Unicode MS"/>
                <w:b/>
                <w:color w:val="000000"/>
                <w:sz w:val="20"/>
                <w:szCs w:val="20"/>
              </w:rPr>
            </w:pPr>
          </w:p>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8E4F99">
            <w:pPr>
              <w:spacing w:after="0" w:line="240" w:lineRule="auto"/>
              <w:jc w:val="center"/>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GOVERNMENT TERMS</w:t>
            </w:r>
          </w:p>
          <w:p w:rsidR="008E4F99" w:rsidRPr="0022375F" w:rsidRDefault="008E4F99" w:rsidP="00074975">
            <w:pPr>
              <w:spacing w:after="0" w:line="240" w:lineRule="auto"/>
              <w:jc w:val="center"/>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i/>
                <w:color w:val="000000"/>
                <w:sz w:val="20"/>
                <w:szCs w:val="20"/>
              </w:rPr>
              <w:t xml:space="preserve">DIRECTIONS: DETERMINE THE CORRECT TERM FOR EACH DEFINITION. </w:t>
            </w:r>
          </w:p>
          <w:p w:rsidR="00074975" w:rsidRPr="0022375F" w:rsidRDefault="00074975" w:rsidP="00074975">
            <w:pPr>
              <w:spacing w:after="0" w:line="240" w:lineRule="auto"/>
              <w:rPr>
                <w:rFonts w:ascii="Arial Unicode MS" w:eastAsia="Arial Unicode MS" w:hAnsi="Arial Unicode MS" w:cs="Arial Unicode MS"/>
                <w:b/>
                <w:i/>
                <w:color w:val="000000"/>
                <w:sz w:val="20"/>
                <w:szCs w:val="20"/>
              </w:rPr>
            </w:pPr>
          </w:p>
          <w:p w:rsidR="00074975" w:rsidRPr="0022375F" w:rsidRDefault="00074975" w:rsidP="00074975">
            <w:pPr>
              <w:spacing w:after="0" w:line="240" w:lineRule="auto"/>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 xml:space="preserve">Popular sovereignty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Limited Government     Magna </w:t>
            </w:r>
            <w:proofErr w:type="spellStart"/>
            <w:r w:rsidRPr="0022375F">
              <w:rPr>
                <w:rFonts w:ascii="Arial Unicode MS" w:eastAsia="Arial Unicode MS" w:hAnsi="Arial Unicode MS" w:cs="Arial Unicode MS"/>
                <w:b/>
                <w:i/>
                <w:color w:val="000000"/>
                <w:sz w:val="20"/>
                <w:szCs w:val="20"/>
              </w:rPr>
              <w:t>Carta</w:t>
            </w:r>
            <w:proofErr w:type="spellEnd"/>
            <w:r w:rsidRPr="0022375F">
              <w:rPr>
                <w:rFonts w:ascii="Arial Unicode MS" w:eastAsia="Arial Unicode MS" w:hAnsi="Arial Unicode MS" w:cs="Arial Unicode MS"/>
                <w:b/>
                <w:i/>
                <w:color w:val="000000"/>
                <w:sz w:val="20"/>
                <w:szCs w:val="20"/>
              </w:rPr>
              <w:t xml:space="preserve">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concurrent powers</w:t>
            </w:r>
          </w:p>
          <w:p w:rsidR="00074975" w:rsidRPr="0022375F" w:rsidRDefault="00074975" w:rsidP="00074975">
            <w:pPr>
              <w:spacing w:after="0" w:line="240" w:lineRule="auto"/>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 xml:space="preserve">English Bill of Rights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Federalism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Elastic Clause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Articles of Confederation</w:t>
            </w:r>
          </w:p>
          <w:p w:rsidR="00074975" w:rsidRPr="0022375F" w:rsidRDefault="00074975" w:rsidP="00074975">
            <w:pPr>
              <w:spacing w:after="0" w:line="240" w:lineRule="auto"/>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 xml:space="preserve">Mayflower Compact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enumerated powers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Checks and Balances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John Locke</w:t>
            </w:r>
          </w:p>
          <w:p w:rsidR="00074975" w:rsidRPr="0022375F" w:rsidRDefault="00074975" w:rsidP="00074975">
            <w:pPr>
              <w:spacing w:after="0" w:line="240" w:lineRule="auto"/>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 xml:space="preserve">Montesquieu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amendment process     reserved powers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Separation of Powers</w:t>
            </w:r>
          </w:p>
          <w:p w:rsidR="00074975" w:rsidRPr="0022375F" w:rsidRDefault="00074975" w:rsidP="00074975">
            <w:pPr>
              <w:spacing w:after="0" w:line="240" w:lineRule="auto"/>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 xml:space="preserve">Federalists     </w:t>
            </w:r>
            <w:r w:rsidR="0022375F" w:rsidRPr="0022375F">
              <w:rPr>
                <w:rFonts w:ascii="Arial Unicode MS" w:eastAsia="Arial Unicode MS" w:hAnsi="Arial Unicode MS" w:cs="Arial Unicode MS"/>
                <w:b/>
                <w:i/>
                <w:color w:val="000000"/>
                <w:sz w:val="20"/>
                <w:szCs w:val="20"/>
              </w:rPr>
              <w:t xml:space="preserve">                  </w:t>
            </w:r>
            <w:r w:rsidRPr="0022375F">
              <w:rPr>
                <w:rFonts w:ascii="Arial Unicode MS" w:eastAsia="Arial Unicode MS" w:hAnsi="Arial Unicode MS" w:cs="Arial Unicode MS"/>
                <w:b/>
                <w:i/>
                <w:color w:val="000000"/>
                <w:sz w:val="20"/>
                <w:szCs w:val="20"/>
              </w:rPr>
              <w:t xml:space="preserve">reserved powers     </w:t>
            </w:r>
            <w:r w:rsidR="0022375F" w:rsidRPr="0022375F">
              <w:rPr>
                <w:rFonts w:ascii="Arial Unicode MS" w:eastAsia="Arial Unicode MS" w:hAnsi="Arial Unicode MS" w:cs="Arial Unicode MS"/>
                <w:b/>
                <w:i/>
                <w:color w:val="000000"/>
                <w:sz w:val="20"/>
                <w:szCs w:val="20"/>
              </w:rPr>
              <w:t xml:space="preserve">      Dec. of  I</w:t>
            </w:r>
            <w:r w:rsidRPr="0022375F">
              <w:rPr>
                <w:rFonts w:ascii="Arial Unicode MS" w:eastAsia="Arial Unicode MS" w:hAnsi="Arial Unicode MS" w:cs="Arial Unicode MS"/>
                <w:b/>
                <w:i/>
                <w:color w:val="000000"/>
                <w:sz w:val="20"/>
                <w:szCs w:val="20"/>
              </w:rPr>
              <w:t xml:space="preserve">ndependence       </w:t>
            </w:r>
            <w:r w:rsidR="0022375F" w:rsidRPr="0022375F">
              <w:rPr>
                <w:rFonts w:ascii="Arial Unicode MS" w:eastAsia="Arial Unicode MS" w:hAnsi="Arial Unicode MS" w:cs="Arial Unicode MS"/>
                <w:b/>
                <w:i/>
                <w:color w:val="000000"/>
                <w:sz w:val="20"/>
                <w:szCs w:val="20"/>
              </w:rPr>
              <w:t xml:space="preserve">  </w:t>
            </w:r>
            <w:proofErr w:type="spellStart"/>
            <w:r w:rsidRPr="0022375F">
              <w:rPr>
                <w:rFonts w:ascii="Arial Unicode MS" w:eastAsia="Arial Unicode MS" w:hAnsi="Arial Unicode MS" w:cs="Arial Unicode MS"/>
                <w:b/>
                <w:i/>
                <w:color w:val="000000"/>
                <w:sz w:val="20"/>
                <w:szCs w:val="20"/>
              </w:rPr>
              <w:t>Antifederalists</w:t>
            </w:r>
            <w:proofErr w:type="spellEnd"/>
          </w:p>
          <w:p w:rsidR="00074975" w:rsidRDefault="00074975" w:rsidP="00074975">
            <w:pPr>
              <w:spacing w:after="0" w:line="240" w:lineRule="auto"/>
              <w:jc w:val="center"/>
              <w:rPr>
                <w:rFonts w:ascii="Arial Unicode MS" w:eastAsia="Arial Unicode MS" w:hAnsi="Arial Unicode MS" w:cs="Arial Unicode MS"/>
                <w:b/>
                <w:i/>
                <w:color w:val="000000"/>
                <w:sz w:val="20"/>
                <w:szCs w:val="20"/>
              </w:rPr>
            </w:pPr>
            <w:r w:rsidRPr="0022375F">
              <w:rPr>
                <w:rFonts w:ascii="Arial Unicode MS" w:eastAsia="Arial Unicode MS" w:hAnsi="Arial Unicode MS" w:cs="Arial Unicode MS"/>
                <w:b/>
                <w:i/>
                <w:color w:val="000000"/>
                <w:sz w:val="20"/>
                <w:szCs w:val="20"/>
              </w:rPr>
              <w:t xml:space="preserve">    </w:t>
            </w:r>
          </w:p>
          <w:p w:rsidR="0022375F" w:rsidRPr="0022375F" w:rsidRDefault="0022375F" w:rsidP="00074975">
            <w:pPr>
              <w:spacing w:after="0" w:line="240" w:lineRule="auto"/>
              <w:jc w:val="center"/>
              <w:rPr>
                <w:rFonts w:ascii="Arial Unicode MS" w:eastAsia="Arial Unicode MS" w:hAnsi="Arial Unicode MS" w:cs="Arial Unicode MS"/>
                <w:b/>
                <w:i/>
                <w:color w:val="000000"/>
                <w:sz w:val="20"/>
                <w:szCs w:val="20"/>
              </w:rPr>
            </w:pPr>
          </w:p>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T</w:t>
            </w:r>
            <w:r w:rsidRPr="0022375F">
              <w:rPr>
                <w:rFonts w:ascii="Arial Unicode MS" w:eastAsia="Arial Unicode MS" w:hAnsi="Arial Unicode MS" w:cs="Arial Unicode MS" w:hint="eastAsia"/>
                <w:color w:val="000000"/>
                <w:sz w:val="20"/>
                <w:szCs w:val="20"/>
              </w:rPr>
              <w:t>he first document to set forth written guarantees of rights of (certain) citizens - a contract of sorts between the government and the governed.</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softHyphen/>
            </w:r>
            <w:r w:rsidRPr="0022375F">
              <w:rPr>
                <w:rFonts w:ascii="Arial Unicode MS" w:eastAsia="Arial Unicode MS" w:hAnsi="Arial Unicode MS" w:cs="Arial Unicode MS"/>
                <w:color w:val="000000"/>
                <w:sz w:val="20"/>
                <w:szCs w:val="20"/>
              </w:rPr>
              <w:softHyphen/>
            </w:r>
            <w:r w:rsidRPr="0022375F">
              <w:rPr>
                <w:rFonts w:ascii="Arial Unicode MS" w:eastAsia="Arial Unicode MS" w:hAnsi="Arial Unicode MS" w:cs="Arial Unicode MS"/>
                <w:color w:val="000000"/>
                <w:sz w:val="20"/>
                <w:szCs w:val="20"/>
              </w:rPr>
              <w:softHyphen/>
            </w:r>
            <w:r w:rsidRPr="0022375F">
              <w:rPr>
                <w:rFonts w:ascii="Arial Unicode MS" w:eastAsia="Arial Unicode MS" w:hAnsi="Arial Unicode MS" w:cs="Arial Unicode MS"/>
                <w:color w:val="000000"/>
                <w:sz w:val="20"/>
                <w:szCs w:val="20"/>
              </w:rPr>
              <w:softHyphen/>
            </w:r>
            <w:r w:rsidRPr="0022375F">
              <w:rPr>
                <w:rFonts w:ascii="Arial Unicode MS" w:eastAsia="Arial Unicode MS" w:hAnsi="Arial Unicode MS" w:cs="Arial Unicode MS"/>
                <w:color w:val="000000"/>
                <w:sz w:val="20"/>
                <w:szCs w:val="20"/>
              </w:rPr>
              <w:softHyphen/>
            </w:r>
            <w:r w:rsidRPr="0022375F">
              <w:rPr>
                <w:rFonts w:ascii="Arial Unicode MS" w:eastAsia="Arial Unicode MS" w:hAnsi="Arial Unicode MS" w:cs="Arial Unicode MS"/>
                <w:color w:val="000000"/>
                <w:sz w:val="20"/>
                <w:szCs w:val="20"/>
              </w:rPr>
              <w:softHyphen/>
            </w:r>
            <w:r w:rsidRPr="0022375F">
              <w:rPr>
                <w:rFonts w:ascii="Arial Unicode MS" w:eastAsia="Arial Unicode MS" w:hAnsi="Arial Unicode MS" w:cs="Arial Unicode MS"/>
                <w:color w:val="000000"/>
                <w:sz w:val="20"/>
                <w:szCs w:val="20"/>
              </w:rPr>
              <w:softHyphen/>
              <w:t>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"Bill of Rights"- requested by many of the individual states when they ratified the Constitution- specifically echoes the sorts of rights expressed in major documents of English Constitutional histor</w:t>
            </w:r>
            <w:r w:rsidRPr="0022375F">
              <w:rPr>
                <w:rFonts w:ascii="Arial Unicode MS" w:eastAsia="Arial Unicode MS" w:hAnsi="Arial Unicode MS" w:cs="Arial Unicode MS"/>
                <w:color w:val="000000"/>
                <w:sz w:val="20"/>
                <w:szCs w:val="20"/>
              </w:rPr>
              <w:t>y.</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8E4F99">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Argued that the best government would be one in which power was balanced among three groups of officials. He believed that liberty could not exist when one branch held too much power.</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responsibility of government is to protect our rights to life - liberty –equality and the pursuit of happiness; if the government infringes those rights - it needs to be changed.</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Agreement to create offices – laws - and constitutions that will aid the common good. Laws would be supreme and colonists agreed to abide by them</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It stated what the rights of the people are- and that government operates for the good of the people- not the other way around.</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It was the first set of rules governing the early years of the U.S. Shays Rebellion showed that it had serious problems that had to be addressed</w:t>
            </w:r>
            <w:r w:rsidRPr="0022375F">
              <w:rPr>
                <w:rFonts w:ascii="Arial Unicode MS" w:eastAsia="Arial Unicode MS" w:hAnsi="Arial Unicode MS" w:cs="Arial Unicode MS"/>
                <w:color w:val="000000"/>
                <w:sz w:val="20"/>
                <w:szCs w:val="20"/>
              </w:rPr>
              <w:t>.</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22375F">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 xml:space="preserve">This group worked tirelessly to get the Constitution ratified. They believed that a strong </w:t>
            </w:r>
            <w:r w:rsidRPr="0022375F">
              <w:rPr>
                <w:rFonts w:ascii="Arial Unicode MS" w:eastAsia="Arial Unicode MS" w:hAnsi="Arial Unicode MS" w:cs="Arial Unicode MS" w:hint="eastAsia"/>
                <w:color w:val="000000"/>
                <w:sz w:val="20"/>
                <w:szCs w:val="20"/>
              </w:rPr>
              <w:lastRenderedPageBreak/>
              <w:t>national government would be best for the nation</w:t>
            </w:r>
            <w:r w:rsidRPr="0022375F">
              <w:rPr>
                <w:rFonts w:ascii="Arial Unicode MS" w:eastAsia="Arial Unicode MS" w:hAnsi="Arial Unicode MS" w:cs="Arial Unicode MS"/>
                <w:color w:val="000000"/>
                <w:sz w:val="20"/>
                <w:szCs w:val="20"/>
              </w:rPr>
              <w:t>.</w:t>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t>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C16FF9" w:rsidP="0022375F">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This group w</w:t>
            </w:r>
            <w:r w:rsidRPr="0022375F">
              <w:rPr>
                <w:rFonts w:ascii="Arial Unicode MS" w:eastAsia="Arial Unicode MS" w:hAnsi="Arial Unicode MS" w:cs="Arial Unicode MS"/>
                <w:color w:val="000000"/>
                <w:sz w:val="20"/>
                <w:szCs w:val="20"/>
              </w:rPr>
              <w:t>as</w:t>
            </w:r>
            <w:r w:rsidR="008E4F99" w:rsidRPr="0022375F">
              <w:rPr>
                <w:rFonts w:ascii="Arial Unicode MS" w:eastAsia="Arial Unicode MS" w:hAnsi="Arial Unicode MS" w:cs="Arial Unicode MS" w:hint="eastAsia"/>
                <w:color w:val="000000"/>
                <w:sz w:val="20"/>
                <w:szCs w:val="20"/>
              </w:rPr>
              <w:t xml:space="preserve"> against the ratification of the Constitution. They believed that the states and the individuals should have the primary power in the U.S. Most ratified when a Bill of Rights was written.</w:t>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r>
            <w:r w:rsidR="0022375F" w:rsidRPr="0022375F">
              <w:rPr>
                <w:rFonts w:ascii="Arial Unicode MS" w:eastAsia="Arial Unicode MS" w:hAnsi="Arial Unicode MS" w:cs="Arial Unicode MS"/>
                <w:color w:val="000000"/>
                <w:sz w:val="20"/>
                <w:szCs w:val="20"/>
              </w:rPr>
              <w:softHyphen/>
              <w:t>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principle of government in which governing powers are shared between state and federal (national) government.</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Specific listed powers given to a branch of government</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Powers that are only given to either the national or state governments.</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Powers that are shared between the national and state governments. i.e. taxes</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principle of government that states that the main power lies in the people. Specifically it means “rule by the people”</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belief that no</w:t>
            </w:r>
            <w:r w:rsidRPr="0022375F">
              <w:rPr>
                <w:rFonts w:ascii="Arial Unicode MS" w:eastAsia="Arial Unicode MS" w:hAnsi="Arial Unicode MS" w:cs="Arial Unicode MS"/>
                <w:color w:val="000000"/>
                <w:sz w:val="20"/>
                <w:szCs w:val="20"/>
              </w:rPr>
              <w:t xml:space="preserve"> </w:t>
            </w:r>
            <w:r w:rsidRPr="0022375F">
              <w:rPr>
                <w:rFonts w:ascii="Arial Unicode MS" w:eastAsia="Arial Unicode MS" w:hAnsi="Arial Unicode MS" w:cs="Arial Unicode MS" w:hint="eastAsia"/>
                <w:color w:val="000000"/>
                <w:sz w:val="20"/>
                <w:szCs w:val="20"/>
              </w:rPr>
              <w:t>one branch of government should have more power than the others.</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This principle allows for each branch of government to exercise some controls over the other two. Again protecting against one branch taking too much power.</w:t>
            </w:r>
          </w:p>
          <w:p w:rsidR="008E4F99" w:rsidRPr="008E4F99" w:rsidRDefault="008E4F99" w:rsidP="00C16FF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principle that states that government is limited to what is stated in the Constitution and cannot change things without an amendment to that Constitution.</w:t>
            </w:r>
          </w:p>
          <w:p w:rsidR="008E4F99" w:rsidRPr="008E4F99" w:rsidRDefault="008E4F99" w:rsidP="008E4F99">
            <w:pPr>
              <w:spacing w:after="0" w:line="240" w:lineRule="auto"/>
              <w:jc w:val="center"/>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t>____________________________________________________________________________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22375F">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Our Constitution needs this because it needed to grow and change with the times. This is why it has lasted so well for so lon</w:t>
            </w:r>
            <w:r w:rsidR="0022375F" w:rsidRPr="0022375F">
              <w:rPr>
                <w:rFonts w:ascii="Arial Unicode MS" w:eastAsia="Arial Unicode MS" w:hAnsi="Arial Unicode MS" w:cs="Arial Unicode MS"/>
                <w:color w:val="000000"/>
                <w:sz w:val="20"/>
                <w:szCs w:val="20"/>
              </w:rPr>
              <w:t xml:space="preserve">g. </w:t>
            </w:r>
            <w:r w:rsidRPr="0022375F">
              <w:rPr>
                <w:rFonts w:ascii="Arial Unicode MS" w:eastAsia="Arial Unicode MS" w:hAnsi="Arial Unicode MS" w:cs="Arial Unicode MS"/>
                <w:color w:val="000000"/>
                <w:sz w:val="20"/>
                <w:szCs w:val="20"/>
              </w:rPr>
              <w:t>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22375F">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This powerful clause allows the Government of the United States to "make all laws which shall be necessary and proper for carrying into execution the foregoing powers and all other powers vested by this constituti</w:t>
            </w:r>
            <w:r w:rsidR="0022375F" w:rsidRPr="0022375F">
              <w:rPr>
                <w:rFonts w:ascii="Arial Unicode MS" w:eastAsia="Arial Unicode MS" w:hAnsi="Arial Unicode MS" w:cs="Arial Unicode MS"/>
                <w:color w:val="000000"/>
                <w:sz w:val="20"/>
                <w:szCs w:val="20"/>
              </w:rPr>
              <w:t xml:space="preserve">on. </w:t>
            </w:r>
            <w:r w:rsidRPr="0022375F">
              <w:rPr>
                <w:rFonts w:ascii="Arial Unicode MS" w:eastAsia="Arial Unicode MS" w:hAnsi="Arial Unicode MS" w:cs="Arial Unicode MS"/>
                <w:color w:val="000000"/>
                <w:sz w:val="20"/>
                <w:szCs w:val="20"/>
              </w:rPr>
              <w:t>________________________________________________</w:t>
            </w:r>
          </w:p>
        </w:tc>
      </w:tr>
      <w:tr w:rsidR="008E4F99" w:rsidRPr="008E4F99" w:rsidTr="00C16FF9">
        <w:trPr>
          <w:tblCellSpacing w:w="7" w:type="dxa"/>
        </w:trPr>
        <w:tc>
          <w:tcPr>
            <w:tcW w:w="0" w:type="auto"/>
            <w:shd w:val="clear" w:color="auto" w:fill="auto"/>
            <w:hideMark/>
          </w:tcPr>
          <w:p w:rsidR="008E4F99" w:rsidRPr="008E4F99"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hideMark/>
          </w:tcPr>
          <w:p w:rsidR="008E4F99" w:rsidRPr="0022375F" w:rsidRDefault="008E4F99" w:rsidP="00074975">
            <w:pPr>
              <w:pStyle w:val="ListParagraph"/>
              <w:numPr>
                <w:ilvl w:val="0"/>
                <w:numId w:val="1"/>
              </w:num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hint="eastAsia"/>
                <w:color w:val="000000"/>
                <w:sz w:val="20"/>
                <w:szCs w:val="20"/>
              </w:rPr>
              <w:t>The Constitution can be changed. It is a long and difficult process but has happened many times over the course of American history. This has allowed women to get the right to vote and has abolished slavery among many other things.</w:t>
            </w:r>
          </w:p>
          <w:p w:rsidR="008E4F99" w:rsidRPr="008E4F99" w:rsidRDefault="008E4F99" w:rsidP="008E4F99">
            <w:pPr>
              <w:spacing w:after="0" w:line="240" w:lineRule="auto"/>
              <w:rPr>
                <w:rFonts w:ascii="Arial Unicode MS" w:eastAsia="Arial Unicode MS" w:hAnsi="Arial Unicode MS" w:cs="Arial Unicode MS"/>
                <w:color w:val="000000"/>
                <w:sz w:val="20"/>
                <w:szCs w:val="20"/>
              </w:rPr>
            </w:pPr>
            <w:r w:rsidRPr="0022375F">
              <w:rPr>
                <w:rFonts w:ascii="Arial Unicode MS" w:eastAsia="Arial Unicode MS" w:hAnsi="Arial Unicode MS" w:cs="Arial Unicode MS"/>
                <w:color w:val="000000"/>
                <w:sz w:val="20"/>
                <w:szCs w:val="20"/>
              </w:rPr>
              <w:lastRenderedPageBreak/>
              <w:t xml:space="preserve">               ____________________________________________________________________________</w:t>
            </w:r>
          </w:p>
        </w:tc>
      </w:tr>
      <w:tr w:rsidR="008E4F99" w:rsidRPr="0022375F" w:rsidTr="00C16FF9">
        <w:trPr>
          <w:tblCellSpacing w:w="7" w:type="dxa"/>
        </w:trPr>
        <w:tc>
          <w:tcPr>
            <w:tcW w:w="0" w:type="auto"/>
            <w:shd w:val="clear" w:color="auto" w:fill="auto"/>
          </w:tcPr>
          <w:p w:rsidR="008E4F99" w:rsidRPr="0022375F" w:rsidRDefault="008E4F99" w:rsidP="008E4F99">
            <w:pPr>
              <w:spacing w:after="0" w:line="240" w:lineRule="auto"/>
              <w:rPr>
                <w:rFonts w:ascii="Arial Unicode MS" w:eastAsia="Arial Unicode MS" w:hAnsi="Arial Unicode MS" w:cs="Arial Unicode MS"/>
                <w:b/>
                <w:color w:val="000000"/>
                <w:sz w:val="20"/>
                <w:szCs w:val="20"/>
              </w:rPr>
            </w:pPr>
          </w:p>
        </w:tc>
        <w:tc>
          <w:tcPr>
            <w:tcW w:w="0" w:type="auto"/>
            <w:shd w:val="clear" w:color="auto" w:fill="auto"/>
          </w:tcPr>
          <w:p w:rsidR="008E4F99" w:rsidRPr="0022375F" w:rsidRDefault="008E4F99" w:rsidP="008E4F99">
            <w:pPr>
              <w:spacing w:after="0" w:line="240" w:lineRule="auto"/>
              <w:rPr>
                <w:rFonts w:ascii="Arial Unicode MS" w:eastAsia="Arial Unicode MS" w:hAnsi="Arial Unicode MS" w:cs="Arial Unicode MS" w:hint="eastAsia"/>
                <w:color w:val="000000"/>
                <w:sz w:val="20"/>
                <w:szCs w:val="20"/>
              </w:rPr>
            </w:pPr>
          </w:p>
        </w:tc>
      </w:tr>
    </w:tbl>
    <w:p w:rsidR="00C57171" w:rsidRPr="0022375F" w:rsidRDefault="00C57171" w:rsidP="0022375F">
      <w:pPr>
        <w:rPr>
          <w:sz w:val="20"/>
          <w:szCs w:val="20"/>
        </w:rPr>
      </w:pPr>
    </w:p>
    <w:sectPr w:rsidR="00C57171" w:rsidRPr="0022375F" w:rsidSect="00C57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E3B91"/>
    <w:multiLevelType w:val="hybridMultilevel"/>
    <w:tmpl w:val="422A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4F99"/>
    <w:rsid w:val="00074975"/>
    <w:rsid w:val="00076860"/>
    <w:rsid w:val="000E65EE"/>
    <w:rsid w:val="00130F6B"/>
    <w:rsid w:val="001B4D5A"/>
    <w:rsid w:val="001D1178"/>
    <w:rsid w:val="001E75D3"/>
    <w:rsid w:val="0022375F"/>
    <w:rsid w:val="0029217E"/>
    <w:rsid w:val="00292189"/>
    <w:rsid w:val="002E5995"/>
    <w:rsid w:val="003111C0"/>
    <w:rsid w:val="00384867"/>
    <w:rsid w:val="003A411D"/>
    <w:rsid w:val="003E2A9A"/>
    <w:rsid w:val="00432D98"/>
    <w:rsid w:val="004E19B1"/>
    <w:rsid w:val="00564772"/>
    <w:rsid w:val="00594F8B"/>
    <w:rsid w:val="005C692D"/>
    <w:rsid w:val="005D3442"/>
    <w:rsid w:val="005E3BF2"/>
    <w:rsid w:val="00654C7B"/>
    <w:rsid w:val="0067484E"/>
    <w:rsid w:val="00703D7F"/>
    <w:rsid w:val="0076411B"/>
    <w:rsid w:val="008E4F99"/>
    <w:rsid w:val="00924713"/>
    <w:rsid w:val="009753E6"/>
    <w:rsid w:val="009A3CD0"/>
    <w:rsid w:val="009C22D3"/>
    <w:rsid w:val="00AE7CC3"/>
    <w:rsid w:val="00B41240"/>
    <w:rsid w:val="00B50AA3"/>
    <w:rsid w:val="00B70F7F"/>
    <w:rsid w:val="00B855E6"/>
    <w:rsid w:val="00BD60BE"/>
    <w:rsid w:val="00C16FF9"/>
    <w:rsid w:val="00C57171"/>
    <w:rsid w:val="00CC2126"/>
    <w:rsid w:val="00CD04FF"/>
    <w:rsid w:val="00D70334"/>
    <w:rsid w:val="00D911CA"/>
    <w:rsid w:val="00E66590"/>
    <w:rsid w:val="00FF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cp:lastPrinted>2011-10-16T00:56:00Z</cp:lastPrinted>
  <dcterms:created xsi:type="dcterms:W3CDTF">2011-10-16T00:19:00Z</dcterms:created>
  <dcterms:modified xsi:type="dcterms:W3CDTF">2011-10-16T00:56:00Z</dcterms:modified>
</cp:coreProperties>
</file>